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F2" w:rsidRPr="00A84EF2" w:rsidRDefault="00A84EF2" w:rsidP="00A84EF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84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Шугнанское</w:t>
      </w:r>
      <w:proofErr w:type="spellEnd"/>
      <w:r w:rsidRPr="00A84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словоизменение в диахронической перспективе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Чего не будет в этом докладе?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Исторической фонетики (см. Расторгуева 1990)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Что будет?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EF2" w:rsidRPr="00A84EF2" w:rsidRDefault="00A84EF2" w:rsidP="00A84E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Диахронические объяснения синхронных явлений</w:t>
      </w:r>
    </w:p>
    <w:p w:rsidR="00A84EF2" w:rsidRPr="00A84EF2" w:rsidRDefault="00A84EF2" w:rsidP="00A84E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Просто праформы для дальнейшего пользования</w:t>
      </w:r>
    </w:p>
    <w:p w:rsidR="00A84EF2" w:rsidRPr="00A84EF2" w:rsidRDefault="00A84EF2" w:rsidP="00A84E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Объяснение вариативности в языках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Пересказ предыдущих работ и собственные наблюдения.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EF2" w:rsidRPr="00A84EF2" w:rsidRDefault="00A84EF2" w:rsidP="00A84EF2">
      <w:pPr>
        <w:numPr>
          <w:ilvl w:val="0"/>
          <w:numId w:val="2"/>
        </w:numPr>
        <w:spacing w:before="36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84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Глагол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b/>
          <w:bCs/>
          <w:color w:val="000000"/>
          <w:lang w:eastAsia="ru-RU"/>
        </w:rPr>
        <w:t>Глагол: настоящее время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Окончания презенса (по [Эдельман 1990:94,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Додыхудоева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1988:6]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492"/>
        <w:gridCol w:w="1529"/>
        <w:gridCol w:w="1563"/>
        <w:gridCol w:w="3667"/>
      </w:tblGrid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шугн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праформа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парадигма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комм.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1SG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um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 &lt;-*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āmi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инд.акт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 &gt; u под влиянием m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2SG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ahi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инд.акт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3SG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-t/d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ati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1PL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ām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āmah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инд. акт.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2PL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aita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опт. акт.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3PL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anti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инд. акт.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возможно </w:t>
            </w:r>
            <w:proofErr w:type="gram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от опт</w:t>
            </w:r>
            <w:proofErr w:type="gram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. акт. 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aian</w:t>
            </w:r>
            <w:proofErr w:type="spellEnd"/>
          </w:p>
        </w:tc>
      </w:tr>
    </w:tbl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Как видно из таблицы, в большинстве форм присутствует тематическая гласная *-a (тематическое спряжение). 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Как установлено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Тедеско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(1923), генерализация -*a спряжения - это черта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восточноиранских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языков, а в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западноиранских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языках лично-числовые аффиксы образованы от каузативных -*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aya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основ. Однако см. мнение В.С. Соколовой (1967: 36):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Шугнанские -i, -</w:t>
      </w:r>
      <w:proofErr w:type="spellStart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et</w:t>
      </w:r>
      <w:proofErr w:type="spellEnd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en</w:t>
      </w:r>
      <w:proofErr w:type="spellEnd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 xml:space="preserve"> - формы </w:t>
      </w:r>
      <w:proofErr w:type="spellStart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aya</w:t>
      </w:r>
      <w:proofErr w:type="spellEnd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-спряжения.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Видимо, Д.И. Эдельман не согласна.</w:t>
      </w:r>
    </w:p>
    <w:p w:rsidR="00A84EF2" w:rsidRP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b/>
          <w:bCs/>
          <w:color w:val="000000"/>
          <w:lang w:eastAsia="ru-RU"/>
        </w:rPr>
        <w:t>Глагол: прошедшее время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lastRenderedPageBreak/>
        <w:t>‘Отделяемые показатели прошедших времён продолжают частично местоименные энклитики, частично связки’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Клитики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PST по (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Додыхудоева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1988: 7)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292"/>
        <w:gridCol w:w="1422"/>
        <w:gridCol w:w="1454"/>
        <w:gridCol w:w="4138"/>
      </w:tblGrid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шугн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праформа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парадигма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комм.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1SG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um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 &lt;-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āhmi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связка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контаминация с презенсом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2SG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-a-t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tai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энклитика.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-a - это тематическая основа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3SG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hi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 (*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hay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энклитика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возможно, от дейктика *i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1PL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ām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hmāhi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связка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выравнивание с парадигмой 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н.вр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2PL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связка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выравнивание с парадигмой 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н.вр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3PL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*-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hanti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связка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Спорный момент: происхождение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клитики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=i.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Додыхудоева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1988:7 - “от дейктика *i”. 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Происхождение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клитики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=i из дейктика *i- типологически маловероятно. Скорее, мы хотели бы видеть происхождение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клитики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3sg из анафорического дейктика (*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auua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- или 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aita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-). Вторым аргументом против может быть характерное для памирских языков образование парадигм демонстративов от корневых согласных -m-, -d-, -w-, а не от гласных i-, a-, как это</w:t>
      </w:r>
      <w:r>
        <w:rPr>
          <w:rFonts w:ascii="Arial" w:eastAsia="Times New Roman" w:hAnsi="Arial" w:cs="Arial"/>
          <w:color w:val="000000"/>
          <w:lang w:eastAsia="ru-RU"/>
        </w:rPr>
        <w:t xml:space="preserve"> было на древнеиранском уровне.</w:t>
      </w:r>
    </w:p>
    <w:p w:rsid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Образование форм прошедшего времени и перфекта в шугнанском 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Умлаутные перегласовки непереходных глаголов прошедшего времени объясняются поздней инновацией.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Формы прошедшего времени на -t -d происходят от причастий на 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ta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, но разных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PST.M - причастие *-</w:t>
      </w:r>
      <w:proofErr w:type="spellStart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tah</w:t>
      </w:r>
      <w:proofErr w:type="spellEnd"/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PST.F - причастие *</w:t>
      </w:r>
      <w:proofErr w:type="spellStart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tā</w:t>
      </w:r>
      <w:proofErr w:type="spellEnd"/>
    </w:p>
    <w:p w:rsid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PST.PL - причастие *</w:t>
      </w:r>
      <w:proofErr w:type="spellStart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tāh</w:t>
      </w:r>
      <w:proofErr w:type="spellEnd"/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 xml:space="preserve"> (реконструкция Д.И. Эдельман (1990:111))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В результате в формах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м.р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. ед. ч. наблюдается нейтральная огласовка корня, в остальных формах - а-умлаутная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переогласовка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корня.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2145"/>
      </w:tblGrid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Прошедшее время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M.SG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-u-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F.SG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-a-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M.PL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-a-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F.PL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-a-</w:t>
            </w:r>
          </w:p>
        </w:tc>
      </w:tr>
    </w:tbl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(обратите внимание на системный синкретизм F.SG = F.PL = M.PL)</w:t>
      </w:r>
    </w:p>
    <w:p w:rsidR="00A84EF2" w:rsidRP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Перегласовка u/a свидетельствуется не только в глагольных парадигмах, но служит также показателем родоразличения в именах. Исторически она восходит к древнеиранским именным классам на:</w:t>
      </w: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 xml:space="preserve"> *-ā-, -a-, *-ū-, -u-</w:t>
      </w:r>
      <w:r w:rsidRPr="00A84EF2">
        <w:rPr>
          <w:rFonts w:ascii="Arial" w:eastAsia="Times New Roman" w:hAnsi="Arial" w:cs="Arial"/>
          <w:color w:val="000000"/>
          <w:lang w:eastAsia="ru-RU"/>
        </w:rPr>
        <w:t xml:space="preserve">. Они развились в умлаут </w:t>
      </w: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-a-</w:t>
      </w:r>
      <w:r w:rsidRPr="00A84EF2">
        <w:rPr>
          <w:rFonts w:ascii="Arial" w:eastAsia="Times New Roman" w:hAnsi="Arial" w:cs="Arial"/>
          <w:color w:val="000000"/>
          <w:lang w:eastAsia="ru-RU"/>
        </w:rPr>
        <w:t xml:space="preserve"> и </w:t>
      </w: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-i-</w:t>
      </w:r>
      <w:r w:rsidRPr="00A84EF2">
        <w:rPr>
          <w:rFonts w:ascii="Arial" w:eastAsia="Times New Roman" w:hAnsi="Arial" w:cs="Arial"/>
          <w:color w:val="000000"/>
          <w:lang w:eastAsia="ru-RU"/>
        </w:rPr>
        <w:t xml:space="preserve">, характерные для женского рода в шугнанском. В свою очередь основы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основы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на </w:t>
      </w: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 xml:space="preserve">*-ū-, -u- </w:t>
      </w:r>
      <w:r w:rsidRPr="00A84EF2">
        <w:rPr>
          <w:rFonts w:ascii="Arial" w:eastAsia="Times New Roman" w:hAnsi="Arial" w:cs="Arial"/>
          <w:color w:val="000000"/>
          <w:lang w:eastAsia="ru-RU"/>
        </w:rPr>
        <w:t xml:space="preserve">в нейтральной позиции, а также сонант </w:t>
      </w: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-w-</w:t>
      </w:r>
      <w:r w:rsidRPr="00A84EF2">
        <w:rPr>
          <w:rFonts w:ascii="Arial" w:eastAsia="Times New Roman" w:hAnsi="Arial" w:cs="Arial"/>
          <w:color w:val="000000"/>
          <w:lang w:eastAsia="ru-RU"/>
        </w:rPr>
        <w:t xml:space="preserve"> дали развитие огласовке мужского рода </w:t>
      </w:r>
      <w:r w:rsidRPr="00A84EF2">
        <w:rPr>
          <w:rFonts w:ascii="Arial" w:eastAsia="Times New Roman" w:hAnsi="Arial" w:cs="Arial"/>
          <w:i/>
          <w:iCs/>
          <w:color w:val="000000"/>
          <w:lang w:eastAsia="ru-RU"/>
        </w:rPr>
        <w:t>-u-</w:t>
      </w:r>
      <w:r w:rsidRPr="00A84EF2">
        <w:rPr>
          <w:rFonts w:ascii="Arial" w:eastAsia="Times New Roman" w:hAnsi="Arial" w:cs="Arial"/>
          <w:color w:val="000000"/>
          <w:lang w:eastAsia="ru-RU"/>
        </w:rPr>
        <w:t xml:space="preserve"> (Расторгуева 1975, с. 73; Соколова 1967, с. 25-35, 44-49).</w:t>
      </w:r>
    </w:p>
    <w:p w:rsidR="00A84EF2" w:rsidRP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b/>
          <w:bCs/>
          <w:color w:val="000000"/>
          <w:lang w:eastAsia="ru-RU"/>
        </w:rPr>
        <w:t>Глагол: перфект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В ряде памирских языков, помимо инновационной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претериальной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основы, выработалась также особая перфектная основа, восходящая к тому же причастию на *-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ta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, но в его осложнённом виде с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суфф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 *-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ka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(*-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ta-ka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). (Расторгуева, Эдельман :205)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Теперь рассмотрим чередования в перфекте и диахроническое объяснение этому чередованию.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104"/>
        <w:gridCol w:w="1589"/>
      </w:tblGrid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Перфект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M.SG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uδj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F.SG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M.PL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также 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aδj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̌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F.PL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также -</w:t>
            </w: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aδj</w:t>
            </w:r>
            <w:proofErr w:type="spellEnd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̌</w:t>
            </w:r>
          </w:p>
        </w:tc>
      </w:tr>
    </w:tbl>
    <w:p w:rsidR="00A84EF2" w:rsidRDefault="00A84EF2" w:rsidP="00A84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(обратите внимание, что синкретизм F.SG = F.PL = M.PL “не чистый”)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Исторически суффиксы образования перфекта м. и ж. рода происходят от реконструируемых суффиксов причастий: *-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ka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для мужского </w:t>
      </w:r>
      <w:proofErr w:type="gramStart"/>
      <w:r w:rsidRPr="00A84EF2">
        <w:rPr>
          <w:rFonts w:ascii="Arial" w:eastAsia="Times New Roman" w:hAnsi="Arial" w:cs="Arial"/>
          <w:color w:val="000000"/>
          <w:lang w:eastAsia="ru-RU"/>
        </w:rPr>
        <w:t>и  *</w:t>
      </w:r>
      <w:proofErr w:type="gramEnd"/>
      <w:r w:rsidRPr="00A84EF2">
        <w:rPr>
          <w:rFonts w:ascii="Arial" w:eastAsia="Times New Roman" w:hAnsi="Arial" w:cs="Arial"/>
          <w:color w:val="000000"/>
          <w:lang w:eastAsia="ru-RU"/>
        </w:rPr>
        <w:t>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čī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для женского рода. В шугнанском они получили развитие в -ǰ, č для мужского и -ӡ, c для женского рода. В ходе этого диахронического процесса *-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čī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вызвал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аблаут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A84EF2">
        <w:rPr>
          <w:rFonts w:ascii="Arial" w:eastAsia="Times New Roman" w:hAnsi="Arial" w:cs="Arial"/>
          <w:color w:val="000000"/>
          <w:lang w:eastAsia="ru-RU"/>
        </w:rPr>
        <w:t>a&gt;i</w:t>
      </w:r>
      <w:proofErr w:type="gram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в корне глагола для женского рода (Расторгуева 1975, с. 454). Вышеупомянутые суффиксы отмечаются не только в глагольных парадигмах, но также в словообразовании отдельных существительных и прилагательных. 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maɣ̌ӡůn-j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vor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-ǰ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голодный-m лошадь-m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maɣ̌ӡen-ӡ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ver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-ӡ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голодный-f лошадь-f</w:t>
      </w:r>
    </w:p>
    <w:p w:rsidR="00A84EF2" w:rsidRP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Проблема отдельной формы мн. ч. в PF (см. </w:t>
      </w:r>
      <w:proofErr w:type="spellStart"/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suδj</w:t>
      </w:r>
      <w:proofErr w:type="spellEnd"/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̌ - </w:t>
      </w:r>
      <w:proofErr w:type="spellStart"/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sic</w:t>
      </w:r>
      <w:proofErr w:type="spellEnd"/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saδj</w:t>
      </w:r>
      <w:proofErr w:type="spellEnd"/>
      <w:r w:rsidRPr="00A84EF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̌)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Как показано ранее, формы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мн.ч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. и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ед.ч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триггерились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разными аффиксами (*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tah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и 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tāh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). Из этого можно предположить, что вызывались разные чередования, и формы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мн.ч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. отличались от форм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ед.ч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 обоих родов.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lastRenderedPageBreak/>
        <w:t xml:space="preserve">Это действительно так, и вы могли видеть в словаре Карамшоева, например, отдельные формы перфекта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мн.ч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. вроде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saδj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̌. Однако много ли таких форм мы встречали в полевой работе?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Этот сюжет был развит Л.Р.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Додыхудоевой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в диссертации (1988: 110-116). Сначала она исследовала тексты Зарубина, и нашли в них регулярные формы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saδj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vaδj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̌ и лишь один случай совпадения F.SG и PL.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Потом Л.Р.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Додыхудоева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изучила тексты Карамшоева и грамматику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Бахтибекова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и нашли больше вариативности. Наконец, она провела полевое исследование в 1982 г., и в результате “не отмечено ни одной перфектной формы множественного числа”.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Таким образом, в современном шугнанском языке ещё 40 лет назад произошло совпадение форм F.SG = F.PL = M.PL.</w:t>
      </w:r>
    </w:p>
    <w:p w:rsid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b/>
          <w:bCs/>
          <w:color w:val="000000"/>
          <w:lang w:eastAsia="ru-RU"/>
        </w:rPr>
        <w:t>Перфектная основа: образование от PST?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Заметим, что исторически формы суффиксов причастий *-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ka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и *-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čī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образованы от причастий на 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ta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 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В связи с этим нами предпринята попытка синхронного анализа форм перфекта как образованных от форм прошедшего времени. То есть, в структуре любой формы перфекта можно выделить вложенную структуру формы прошедшего времени. Форма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vuδj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̌, например, раскладывается как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vu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-d-ǰ с последующей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спирантизацией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d.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Некоторую поддержку оказывают данные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ишкашимского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языка, где основа перфекта содержит в себе основу претерита “на поверхности”: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677"/>
        <w:gridCol w:w="983"/>
      </w:tblGrid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Перевод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PST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PF</w:t>
            </w:r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‘идти’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tůɣd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tůɣd-uk</w:t>
            </w:r>
            <w:proofErr w:type="spellEnd"/>
          </w:p>
        </w:tc>
      </w:tr>
      <w:tr w:rsidR="00A84EF2" w:rsidRPr="00A84EF2" w:rsidTr="00A8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‘спать’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mind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EF2" w:rsidRPr="00A84EF2" w:rsidRDefault="00A84EF2" w:rsidP="00A8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F2">
              <w:rPr>
                <w:rFonts w:ascii="Arial" w:eastAsia="Times New Roman" w:hAnsi="Arial" w:cs="Arial"/>
                <w:color w:val="000000"/>
                <w:lang w:eastAsia="ru-RU"/>
              </w:rPr>
              <w:t>mind-uk</w:t>
            </w:r>
            <w:proofErr w:type="spellEnd"/>
          </w:p>
        </w:tc>
      </w:tr>
    </w:tbl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Однако Ш.П. Юсуфбеков (2000: 31) считает, что в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сангличском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основы перфекта, образованные от основ прошедшего времени на 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ok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, 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uk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это позднейшая генерализация.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В шугнанском существуют несколько алломорфов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ед.ч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 перфекта. Это -č, -ǰ, 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ɣ̌j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 [Макаров,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Плунгян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2022].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Они распределены по следующим классам: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EF2" w:rsidRPr="00A84EF2" w:rsidRDefault="00A84EF2" w:rsidP="00A84EF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В основах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н.вр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. на гласные, носовые и дифтонг </w:t>
      </w:r>
      <w:proofErr w:type="spellStart"/>
      <w:proofErr w:type="gramStart"/>
      <w:r w:rsidRPr="00A84EF2">
        <w:rPr>
          <w:rFonts w:ascii="Arial" w:eastAsia="Times New Roman" w:hAnsi="Arial" w:cs="Arial"/>
          <w:color w:val="000000"/>
          <w:lang w:eastAsia="ru-RU"/>
        </w:rPr>
        <w:t>aw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  алломорф</w:t>
      </w:r>
      <w:proofErr w:type="gram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перфекта 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̌</w:t>
      </w:r>
    </w:p>
    <w:p w:rsidR="00A84EF2" w:rsidRPr="00A84EF2" w:rsidRDefault="00A84EF2" w:rsidP="00A84EF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В основах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н.вр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 на -r алломорф 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ɣ̌j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̌</w:t>
      </w:r>
    </w:p>
    <w:p w:rsidR="00A84EF2" w:rsidRPr="00A84EF2" w:rsidRDefault="00A84EF2" w:rsidP="00A84EF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В остальных случаях алломорф č / ǰ в зависимости от алломорфа претерита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К 1 классу относятся глаголы вроде -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δi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δoδj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̌;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pisaw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pisuδj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piðin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piðiðǰ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Ко 2 классу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vār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vāɣ̌j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mir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mūɣ̌j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К 3 классу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qīw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qīwj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̌.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Рассмотрим некоторые диахронические сюжеты, связанные с этими контекстами.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 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Первая группа классов - это самые архаичные формы перфекта, которые образованы от ОПВ путём добавления дополнительного материала. Алломорф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δj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 предлагается разделять на δ как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спирантизованный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рефлекс PST и -ǰ как аффикс перфекта. Важное уточнение - эти основы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н.вр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. должны терять последний сегмент при изменении в основы PST, а иначе они будут считаться основами 3 класса.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Глаголы, относящиеся ко 2 классу, отличаются ОНВ на -r. Иногда это затенено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диахронически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kin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- &lt;= 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kar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-). Конечный сегмент -r в формах прошедшего времени удаляется под воздействием -d (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vār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vūd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), а в формах перфекта переходит в g и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спирантизуется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(*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vūrj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>̌ =&gt; 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vūgj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 =&gt;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vūɣ̌j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̌). Подтверждением таких форм могут быть рушанские данные, где в формах прошедшего времени видна промежуточная форма таких глаголов, содержащая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неспирантизованный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увулярный (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mūg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‘умер’,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čūg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‘сделал’). 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Наконец, глаголы 3 класса - это вторичные основы перфекта, “данные перфектные основы образовываются простой заменой =t /=d на -č/=ǰ” (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Додыхудоева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1988: 73).</w:t>
      </w:r>
    </w:p>
    <w:p w:rsid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b/>
          <w:bCs/>
          <w:color w:val="000000"/>
          <w:lang w:eastAsia="ru-RU"/>
        </w:rPr>
        <w:t>Глагол: инфинитив</w:t>
      </w:r>
    </w:p>
    <w:p w:rsidR="00A84EF2" w:rsidRPr="00A84EF2" w:rsidRDefault="00A84EF2" w:rsidP="00A84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>Форма инфинитива глагола образована от отглагольного имени на *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ti</w:t>
      </w:r>
      <w:proofErr w:type="spellEnd"/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Соколова (1967: 107): форма инфинитива вызывает дополнительное чередование.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Čux̌t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(PST)-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čix̌t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(PST.INF)</w:t>
      </w: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F2" w:rsidRPr="00A84EF2" w:rsidRDefault="00A84EF2" w:rsidP="00A8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F2">
        <w:rPr>
          <w:rFonts w:ascii="Arial" w:eastAsia="Times New Roman" w:hAnsi="Arial" w:cs="Arial"/>
          <w:color w:val="000000"/>
          <w:lang w:eastAsia="ru-RU"/>
        </w:rPr>
        <w:t xml:space="preserve">Есть ли у нас синхронные данные по особенному чередованию в инфинитиве? Да,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čidow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A84EF2">
        <w:rPr>
          <w:rFonts w:ascii="Arial" w:eastAsia="Times New Roman" w:hAnsi="Arial" w:cs="Arial"/>
          <w:color w:val="000000"/>
          <w:lang w:eastAsia="ru-RU"/>
        </w:rPr>
        <w:t>čūd</w:t>
      </w:r>
      <w:proofErr w:type="spellEnd"/>
      <w:r w:rsidRPr="00A84EF2">
        <w:rPr>
          <w:rFonts w:ascii="Arial" w:eastAsia="Times New Roman" w:hAnsi="Arial" w:cs="Arial"/>
          <w:color w:val="000000"/>
          <w:lang w:eastAsia="ru-RU"/>
        </w:rPr>
        <w:t xml:space="preserve"> и т.д. Видимо, раньше было больше чередований PST </w:t>
      </w:r>
      <w:r>
        <w:rPr>
          <w:rFonts w:ascii="Arial" w:eastAsia="Times New Roman" w:hAnsi="Arial" w:cs="Arial"/>
          <w:color w:val="000000"/>
          <w:lang w:eastAsia="ru-RU"/>
        </w:rPr>
        <w:t>–</w:t>
      </w:r>
      <w:r w:rsidRPr="00A84EF2">
        <w:rPr>
          <w:rFonts w:ascii="Arial" w:eastAsia="Times New Roman" w:hAnsi="Arial" w:cs="Arial"/>
          <w:color w:val="000000"/>
          <w:lang w:eastAsia="ru-RU"/>
        </w:rPr>
        <w:t xml:space="preserve"> INF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84EF2" w:rsidRPr="00A8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BCA"/>
    <w:multiLevelType w:val="multilevel"/>
    <w:tmpl w:val="B4E2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40D6D"/>
    <w:multiLevelType w:val="multilevel"/>
    <w:tmpl w:val="83C0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F1FF6"/>
    <w:multiLevelType w:val="multilevel"/>
    <w:tmpl w:val="CC48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518DB"/>
    <w:multiLevelType w:val="multilevel"/>
    <w:tmpl w:val="5858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B6"/>
    <w:rsid w:val="0007296B"/>
    <w:rsid w:val="000A15D0"/>
    <w:rsid w:val="003750AB"/>
    <w:rsid w:val="004B79B6"/>
    <w:rsid w:val="005C57C9"/>
    <w:rsid w:val="008F65E4"/>
    <w:rsid w:val="00A84EF2"/>
    <w:rsid w:val="00BC48EA"/>
    <w:rsid w:val="00D7658C"/>
    <w:rsid w:val="00F6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15A6"/>
  <w15:chartTrackingRefBased/>
  <w15:docId w15:val="{4BA3D929-9431-4FED-B146-42AFA59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Valgo Eesti</dc:creator>
  <cp:keywords/>
  <dc:description/>
  <cp:lastModifiedBy>Valgo Eesti</cp:lastModifiedBy>
  <cp:revision>2</cp:revision>
  <dcterms:created xsi:type="dcterms:W3CDTF">2022-11-12T12:34:00Z</dcterms:created>
  <dcterms:modified xsi:type="dcterms:W3CDTF">2022-11-12T12:36:00Z</dcterms:modified>
</cp:coreProperties>
</file>